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1" w:colFirst="3" w:colLast="8"/>
            <w:bookmarkStart w:id="2" w:name="_Hlk532027177"/>
            <w:bookmarkStart w:id="3" w:name="OLE_LINK53" w:colFirst="3" w:colLast="8"/>
            <w:bookmarkStart w:id="4" w:name="_Hlk534444319"/>
            <w:bookmarkStart w:id="5" w:name="OLE_LINK47" w:colFirst="3" w:colLast="8"/>
            <w:bookmarkStart w:id="6" w:name="OLE_LINK57" w:colFirst="3" w:colLast="8"/>
            <w:bookmarkStart w:id="7" w:name="OLE_LINK39" w:colFirst="3" w:colLast="8"/>
            <w:bookmarkStart w:id="8" w:name="_Hlk536775312"/>
            <w:bookmarkStart w:id="9" w:name="_Hlk534099793"/>
            <w:bookmarkStart w:id="10" w:name="OLE_LINK43" w:colFirst="3" w:colLast="8"/>
            <w:bookmarkStart w:id="11" w:name="OLE_LINK31" w:colFirst="3" w:colLast="8"/>
            <w:bookmarkStart w:id="12" w:name="OLE_LINK6" w:colFirst="3" w:colLast="8"/>
            <w:bookmarkStart w:id="13" w:name="OLE_LINK46" w:colFirst="3" w:colLast="8"/>
            <w:bookmarkStart w:id="14" w:name="_Hlk536084892"/>
            <w:bookmarkStart w:id="15" w:name="OLE_LINK40" w:colFirst="3" w:colLast="8"/>
            <w:bookmarkStart w:id="16" w:name="OLE_LINK25" w:colFirst="3" w:colLast="8"/>
            <w:bookmarkStart w:id="17" w:name="OLE_LINK26" w:colFirst="3" w:colLast="8"/>
            <w:bookmarkStart w:id="18" w:name="OLE_LINK50" w:colFirst="2" w:colLast="8"/>
            <w:bookmarkStart w:id="19" w:name="OLE_LINK42" w:colFirst="3" w:colLast="8"/>
            <w:bookmarkStart w:id="20" w:name="OLE_LINK38" w:colFirst="3" w:colLast="8"/>
            <w:bookmarkStart w:id="21" w:name="OLE_LINK56" w:colFirst="3" w:colLast="8"/>
            <w:bookmarkStart w:id="22" w:name="OLE_LINK33" w:colFirst="7" w:colLast="7"/>
            <w:bookmarkStart w:id="23" w:name="OLE_LINK54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_Hlk536519546"/>
            <w:bookmarkStart w:id="26" w:name="_Hlk504896522"/>
            <w:bookmarkStart w:id="27" w:name="OLE_LINK36" w:colFirst="5" w:colLast="5"/>
            <w:bookmarkStart w:id="28" w:name="OLE_LINK15" w:colFirst="4" w:colLast="4"/>
            <w:bookmarkStart w:id="29" w:name="OLE_LINK45" w:colFirst="2" w:colLast="4"/>
            <w:bookmarkStart w:id="30" w:name="OLE_LINK11" w:colFirst="5" w:colLast="6"/>
            <w:bookmarkStart w:id="31" w:name="OLE_LINK49" w:colFirst="6" w:colLast="6"/>
            <w:bookmarkStart w:id="32" w:name="OLE_LINK3" w:colFirst="7" w:colLast="7"/>
            <w:bookmarkStart w:id="33" w:name="OLE_LINK51" w:colFirst="3" w:colLast="4"/>
            <w:bookmarkStart w:id="34" w:name="OLE_LINK18" w:colFirst="7" w:colLast="7"/>
            <w:bookmarkStart w:id="35" w:name="OLE_LINK21" w:colFirst="2" w:colLast="2"/>
            <w:bookmarkStart w:id="36" w:name="OLE_LINK7" w:colFirst="4" w:colLast="4"/>
            <w:bookmarkStart w:id="37" w:name="OLE_LINK16" w:colFirst="2" w:colLast="2"/>
            <w:bookmarkStart w:id="38" w:name="OLE_LINK24" w:colFirst="7" w:colLast="7"/>
            <w:bookmarkStart w:id="39" w:name="OLE_LINK17" w:colFirst="3" w:colLast="3"/>
            <w:bookmarkStart w:id="40" w:name="OLE_LINK19" w:colFirst="3" w:colLast="3"/>
            <w:bookmarkStart w:id="41" w:name="OLE_LINK48" w:colFirst="2" w:colLast="8"/>
            <w:bookmarkStart w:id="42" w:name="OLE_LINK14" w:colFirst="6" w:colLast="6"/>
            <w:bookmarkStart w:id="43" w:name="_Hlk50869449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497380585"/>
            <w:bookmarkStart w:id="46" w:name="_Hlk508781612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_Hlk508781582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37" w:colFirst="3" w:colLast="8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4月5日白天到夜间：高空处于西南气流控制，地面均压控制。多云,微风,空气污染扩散条件等级2级，有利于污染物的扩散，20℃～7℃。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4月6日白天到夜间：高空处于西北气流控制，地面均压控制。阴,微风,空气污染扩散条件等级3级，较不利于污染物的扩散，24℃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4月7日白天到夜间：高空处于西南气流控制，地面均压控制。多云转晴,3级东风,空气污染扩散条件等级2级，有利于污染物的扩散，25℃～10℃。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4月8日白天到夜间：高空处于西北气流控制，地面均压控制。小雨,3级东风,空气污染扩散条件等级2级，有利于污染物的扩散，20℃～8℃。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29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4月6-8日，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2024-04-05T02:36:21Z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